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rtl w:val="0"/>
        </w:rPr>
        <w:t xml:space="preserve">Saddleback High School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152400</wp:posOffset>
            </wp:positionV>
            <wp:extent cx="815009" cy="78105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009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274290</wp:posOffset>
            </wp:positionV>
            <wp:extent cx="700088" cy="70008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0088" cy="700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Site Council Meeting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@ 3:30 PM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The Nest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Agenda del Consejo Escolar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20 de septiembre del 2022 @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3:30 PM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4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&amp; Call to Order/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Bienvenidos y Llamado al orden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4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Approval from May 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Aprobación de minutas de mayo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min.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3.0  Public Comment/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Comentarios del Público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4.0  DAC &amp; DELAC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Reportes de CCD y CCAI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 xml:space="preserve">            5 min.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5.0  School Reports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Reportes de la Escuela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 xml:space="preserve">          10 min.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 Parent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Padre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 Student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Alumno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5.3 Teacher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Maestro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2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5.4 Principal Report 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Reporte del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6.0 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Asuntos Nuevos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 min.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 Elect SSC officers (Chair,  Secretary, DAC representatives)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Elegir oficiales del Consejo Escolar (Presidente/a, Secretario/a, representantes de DAC y ELAC)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Evaluate purpose and responsibilities of School Site Council members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Repaso del propósito y responsabilidades de los miembros del Consejo Escolar opinión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 Discuss and approve School Bylaws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Discutir y aprobar los Estatutos de la escuela </w:t>
      </w:r>
    </w:p>
    <w:p w:rsidR="00000000" w:rsidDel="00000000" w:rsidP="00000000" w:rsidRDefault="00000000" w:rsidRPr="00000000" w14:paraId="0000001A">
      <w:pPr>
        <w:widowControl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Provide current budget/carryover and school plan by SPSA goal and program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Proveer una visión general del presupuesto actual/fondos adicionales y el plan de la escuela</w:t>
      </w:r>
    </w:p>
    <w:p w:rsidR="00000000" w:rsidDel="00000000" w:rsidP="00000000" w:rsidRDefault="00000000" w:rsidRPr="00000000" w14:paraId="0000001C">
      <w:pPr>
        <w:spacing w:after="12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720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6.5 Review and approve meeting dates and times for current year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Repasar las fechas y horas de las reuniones para el año actual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6.6 Revisit school  priorities and results of annual review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Repasar las prioridades y resultados del Repaso Anual.</w:t>
      </w:r>
    </w:p>
    <w:p w:rsidR="00000000" w:rsidDel="00000000" w:rsidP="00000000" w:rsidRDefault="00000000" w:rsidRPr="00000000" w14:paraId="00000020">
      <w:pPr>
        <w:spacing w:after="12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40" w:lineRule="auto"/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6.7 Seek recommendations of ELAC committee on needs of EL-learners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Solicitar recomendaciones del comité de ELAC en las necesidades de los aprendices de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27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27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7.0 Adjournment 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Cierre de la sesión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Next Meeting: October 18th, 2022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./ Próxima reunión 18 de octubre del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240" w:before="240" w:line="240" w:lineRule="auto"/>
        <w:ind w:left="360" w:firstLine="0"/>
        <w:rPr>
          <w:rFonts w:ascii="Times New Roman" w:cs="Times New Roman" w:eastAsia="Times New Roman" w:hAnsi="Times New Roman"/>
          <w:b w:val="1"/>
          <w:i w:val="1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120" w:before="24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spacing w:after="12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240" w:before="24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0"/>
      <w:lvlJc w:val="left"/>
      <w:pPr>
        <w:ind w:left="405" w:hanging="405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2160" w:hanging="720"/>
      </w:pPr>
      <w:rPr/>
    </w:lvl>
    <w:lvl w:ilvl="3">
      <w:start w:val="1"/>
      <w:numFmt w:val="decimal"/>
      <w:lvlText w:val="%1.%2.%3.%4"/>
      <w:lvlJc w:val="left"/>
      <w:pPr>
        <w:ind w:left="2880" w:hanging="720"/>
      </w:pPr>
      <w:rPr/>
    </w:lvl>
    <w:lvl w:ilvl="4">
      <w:start w:val="1"/>
      <w:numFmt w:val="decimal"/>
      <w:lvlText w:val="%1.%2.%3.%4.%5"/>
      <w:lvlJc w:val="left"/>
      <w:pPr>
        <w:ind w:left="3960" w:hanging="1080"/>
      </w:pPr>
      <w:rPr/>
    </w:lvl>
    <w:lvl w:ilvl="5">
      <w:start w:val="1"/>
      <w:numFmt w:val="decimal"/>
      <w:lvlText w:val="%1.%2.%3.%4.%5.%6"/>
      <w:lvlJc w:val="left"/>
      <w:pPr>
        <w:ind w:left="4680" w:hanging="1080"/>
      </w:pPr>
      <w:rPr/>
    </w:lvl>
    <w:lvl w:ilvl="6">
      <w:start w:val="1"/>
      <w:numFmt w:val="decimal"/>
      <w:lvlText w:val="%1.%2.%3.%4.%5.%6.%7"/>
      <w:lvlJc w:val="left"/>
      <w:pPr>
        <w:ind w:left="5760" w:hanging="1440"/>
      </w:pPr>
      <w:rPr/>
    </w:lvl>
    <w:lvl w:ilvl="7">
      <w:start w:val="1"/>
      <w:numFmt w:val="decimal"/>
      <w:lvlText w:val="%1.%2.%3.%4.%5.%6.%7.%8"/>
      <w:lvlJc w:val="left"/>
      <w:pPr>
        <w:ind w:left="6480" w:hanging="1440"/>
      </w:pPr>
      <w:rPr/>
    </w:lvl>
    <w:lvl w:ilvl="8">
      <w:start w:val="1"/>
      <w:numFmt w:val="decimal"/>
      <w:lvlText w:val="%1.%2.%3.%4.%5.%6.%7.%8.%9"/>
      <w:lvlJc w:val="left"/>
      <w:pPr>
        <w:ind w:left="75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